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 </w:t>
      </w:r>
      <w:r>
        <w:rPr>
          <w:rFonts w:cs="Times New Roman" w:ascii="Times New Roman" w:hAnsi="Times New Roman"/>
          <w:sz w:val="24"/>
          <w:szCs w:val="24"/>
        </w:rPr>
        <w:t>1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4535" w:right="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</w:t>
      </w:r>
      <w:r>
        <w:rPr>
          <w:rFonts w:cs="Times New Roman" w:ascii="Times New Roman" w:hAnsi="Times New Roman"/>
          <w:sz w:val="24"/>
          <w:szCs w:val="24"/>
        </w:rPr>
        <w:t>.…………, dnia ……………</w:t>
        <w:br/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(Miejscowość, data)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42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..……………………………….</w:t>
        <w:br/>
        <w:t>…………………..……………………………….</w:t>
        <w:br/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Nazwa i dane teleadresowe Oferenta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</w:rPr>
        <w:t>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odpowiedzi na zapytanie ofertowe z dnia: </w:t>
      </w:r>
      <w:r>
        <w:rPr>
          <w:rFonts w:cs="Times New Roman" w:ascii="Times New Roman" w:hAnsi="Times New Roman"/>
          <w:sz w:val="24"/>
          <w:szCs w:val="24"/>
        </w:rPr>
        <w:t>02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.2024 r. dotyczącego przeprowadzenia audytów zewnętrznych projektu pod nazwą </w:t>
      </w:r>
      <w:hyperlink r:id="rId2" w:tgtFrame="_self">
        <w:r>
          <w:rPr>
            <w:rStyle w:val="Czeinternetowe"/>
            <w:rFonts w:cs="Times New Roman" w:ascii="Times New Roman" w:hAnsi="Times New Roman"/>
            <w:sz w:val="24"/>
            <w:szCs w:val="24"/>
          </w:rPr>
          <w:t>„Mój kolejny krok do samodzielności”</w:t>
        </w:r>
      </w:hyperlink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realizowanego przez Fundację „MISERICORDIA” w latach 2024 – 2026, współfinansowanego w części ze środków Polskiego Funduszu Rehabilitacji Osób Niepełnosprawnych (PFRON) oferujemy wykonanie usługi w kwocie: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4525"/>
      </w:tblGrid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Prze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d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miot zamówienia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Cena brutto za usługę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Audyt zewnętrzny projektu </w:t>
              <w:br/>
              <w:t>z terminem do dnia 31.03.2025 za okres 01.04.2024 – 31.03.2025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Audyt zewnętrzny projektu </w:t>
              <w:br/>
              <w:t>z terminem do dnia 31.03.2026 za okres 01.04.202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 xml:space="preserve"> – 31.03.2026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2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przyjmuj</w:t>
      </w:r>
      <w:r>
        <w:rPr>
          <w:rFonts w:cs="Times New Roman" w:ascii="Times New Roman" w:hAnsi="Times New Roman"/>
          <w:sz w:val="24"/>
          <w:szCs w:val="24"/>
        </w:rPr>
        <w:t>ę</w:t>
      </w:r>
      <w:r>
        <w:rPr>
          <w:rFonts w:cs="Times New Roman" w:ascii="Times New Roman" w:hAnsi="Times New Roman"/>
          <w:sz w:val="24"/>
          <w:szCs w:val="24"/>
        </w:rPr>
        <w:t xml:space="preserve"> wszystkie warunki i zobowiązania określone w zapytaniu ofertowym.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2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pPr>
      <w:keepNext w:val="true"/>
      <w:numPr>
        <w:ilvl w:val="0"/>
        <w:numId w:val="0"/>
      </w:numPr>
      <w:suppressAutoHyphens w:val="fals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8"/>
      <w:szCs w:val="28"/>
      <w:lang w:eastAsia="pl-PL"/>
    </w:rPr>
  </w:style>
  <w:style w:type="paragraph" w:styleId="Nagwek2">
    <w:name w:val="Heading 2"/>
    <w:basedOn w:val="Normal"/>
    <w:next w:val="Normal"/>
    <w:link w:val="Nagwek2Znak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Calibri" w:cs="Tahoma"/>
      <w:color w:val="2F5496"/>
      <w:sz w:val="26"/>
      <w:szCs w:val="26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0"/>
      <w:sz w:val="28"/>
      <w:szCs w:val="28"/>
      <w:lang w:eastAsia="pl-PL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 w:cs="Tahoma"/>
      <w:color w:val="2F5496"/>
      <w:sz w:val="26"/>
      <w:szCs w:val="26"/>
    </w:rPr>
  </w:style>
  <w:style w:type="character" w:styleId="Tekstpodstawowy2Znak">
    <w:name w:val="Tekst podstawowy 2 Znak"/>
    <w:basedOn w:val="DefaultParagraphFont"/>
    <w:link w:val="BodyText2"/>
    <w:qFormat/>
    <w:rPr/>
  </w:style>
  <w:style w:type="character" w:styleId="StopkaZnak">
    <w:name w:val="Stopka Znak"/>
    <w:basedOn w:val="DefaultParagraphFont"/>
    <w:qFormat/>
    <w:rPr>
      <w:rFonts w:ascii="Calibri" w:hAnsi="Calibri" w:eastAsia="Calibri" w:cs="Calibri"/>
      <w:kern w:val="0"/>
      <w:sz w:val="20"/>
      <w:szCs w:val="20"/>
      <w:lang w:val="x-none" w:eastAsia="ar-SA"/>
    </w:rPr>
  </w:style>
  <w:style w:type="character" w:styleId="Pagenumber">
    <w:name w:val="page number"/>
    <w:qFormat/>
    <w:rPr>
      <w:rFonts w:cs="Times New Roman"/>
    </w:rPr>
  </w:style>
  <w:style w:type="character" w:styleId="NagwekZnak">
    <w:name w:val="Nagłówek Znak"/>
    <w:qFormat/>
    <w:rPr>
      <w:rFonts w:ascii="Liberation Sans" w:hAnsi="Liberation Sans" w:eastAsia="Microsoft YaHei" w:cs="Lucida Sans"/>
      <w:sz w:val="28"/>
      <w:szCs w:val="28"/>
    </w:rPr>
  </w:style>
  <w:style w:type="character" w:styleId="HTMLwstpniesformatowanyZnak">
    <w:name w:val="HTML - wstępnie sformatowany Znak"/>
    <w:basedOn w:val="DefaultParagraphFont"/>
    <w:link w:val="HTMLPreformatted"/>
    <w:qFormat/>
    <w:rPr>
      <w:rFonts w:ascii="Courier New" w:hAnsi="Courier New" w:eastAsia="Times New Roman" w:cs="Courier New"/>
      <w:kern w:val="0"/>
      <w:sz w:val="20"/>
      <w:szCs w:val="20"/>
      <w:lang w:eastAsia="pl-PL"/>
    </w:rPr>
  </w:style>
  <w:style w:type="character" w:styleId="Tekstpodstawowy3Znak">
    <w:name w:val="Tekst podstawowy 3 Znak"/>
    <w:basedOn w:val="DefaultParagraphFont"/>
    <w:link w:val="BodyText3"/>
    <w:qFormat/>
    <w:rPr>
      <w:rFonts w:ascii="Calibri" w:hAnsi="Calibri" w:eastAsia="Calibri" w:cs="Times New Roman"/>
      <w:kern w:val="0"/>
      <w:sz w:val="16"/>
      <w:szCs w:val="16"/>
      <w:lang w:val="x-none" w:eastAsia="ar-SA"/>
    </w:rPr>
  </w:style>
  <w:style w:type="character" w:styleId="AkapitzlistZnak">
    <w:name w:val="Akapit z listą Znak"/>
    <w:link w:val="ListParagraph"/>
    <w:qFormat/>
    <w:rPr/>
  </w:style>
  <w:style w:type="character" w:styleId="Odwiedzoneczeinternetowe">
    <w:name w:val="Odwiedzone łącze internetowe"/>
    <w:basedOn w:val="DefaultParagraphFont"/>
    <w:rPr>
      <w:color w:val="954F72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pPr>
      <w:spacing w:before="0" w:after="160"/>
      <w:ind w:left="720" w:right="0" w:hanging="0"/>
      <w:contextualSpacing/>
    </w:pPr>
    <w:rPr/>
  </w:style>
  <w:style w:type="paragraph" w:styleId="BodyText2">
    <w:name w:val="Body Text 2"/>
    <w:basedOn w:val="Normal"/>
    <w:link w:val="Tekstpodstawowy2Znak"/>
    <w:qFormat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pPr>
      <w:tabs>
        <w:tab w:val="clear" w:pos="708"/>
        <w:tab w:val="center" w:pos="4536" w:leader="none"/>
        <w:tab w:val="right" w:pos="9072" w:leader="none"/>
      </w:tabs>
      <w:spacing w:lineRule="auto" w:line="360" w:before="0" w:after="200"/>
    </w:pPr>
    <w:rPr>
      <w:rFonts w:ascii="Calibri" w:hAnsi="Calibri" w:eastAsia="Calibri" w:cs="Calibri"/>
      <w:kern w:val="0"/>
      <w:sz w:val="20"/>
      <w:szCs w:val="20"/>
      <w:lang w:val="x-none" w:eastAsia="ar-SA"/>
    </w:rPr>
  </w:style>
  <w:style w:type="paragraph" w:styleId="HTMLPreformatted">
    <w:name w:val="HTML Preformatted"/>
    <w:basedOn w:val="Normal"/>
    <w:link w:val="HTMLwstpniesformatowanyZnak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pl-P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pl-PL" w:bidi="ar-SA"/>
    </w:rPr>
  </w:style>
  <w:style w:type="paragraph" w:styleId="BodyText3">
    <w:name w:val="Body Text 3"/>
    <w:basedOn w:val="Normal"/>
    <w:link w:val="Tekstpodstawowy3Znak"/>
    <w:qFormat/>
    <w:pPr>
      <w:spacing w:lineRule="auto" w:line="360" w:before="0" w:after="120"/>
    </w:pPr>
    <w:rPr>
      <w:rFonts w:ascii="Calibri" w:hAnsi="Calibri" w:eastAsia="Calibri" w:cs="Times New Roman"/>
      <w:kern w:val="0"/>
      <w:sz w:val="16"/>
      <w:szCs w:val="16"/>
      <w:lang w:val="x-none" w:eastAsia="ar-SA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eastAsia="zh-CN" w:val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sericordia.com.pl/aktualnosci/moj-kolejny-krok-do-samodzielnosci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LibreOffice/7.3.4.2$Windows_X86_64 LibreOffice_project/728fec16bd5f605073805c3c9e7c4212a0120dc5</Application>
  <AppVersion>15.0000</AppVersion>
  <Pages>1</Pages>
  <Words>103</Words>
  <Characters>740</Characters>
  <CharactersWithSpaces>838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2024-12-02T07:13:00Z</dcterms:created>
  <dc:creator>Łukasz Ambrożej</dc:creator>
  <dc:description/>
  <dc:language>pl-PL</dc:language>
  <cp:lastModifiedBy/>
  <dcterms:modified xsi:type="dcterms:W3CDTF">2024-12-08T16:28:16Z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